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47096" w:rsidRDefault="000F0714" w:rsidP="000F0714">
      <w:pPr>
        <w:pStyle w:val="a7"/>
        <w:jc w:val="center"/>
      </w:pPr>
      <w:r w:rsidRPr="00047096">
        <w:t xml:space="preserve">Сводная ведомость результатов </w:t>
      </w:r>
      <w:r w:rsidR="004654AF" w:rsidRPr="00047096">
        <w:t xml:space="preserve">проведения </w:t>
      </w:r>
      <w:r w:rsidRPr="00047096">
        <w:t>специальной оценки условий труда</w:t>
      </w:r>
    </w:p>
    <w:p w:rsidR="00B3448B" w:rsidRPr="00047096" w:rsidRDefault="00B3448B" w:rsidP="00B3448B"/>
    <w:p w:rsidR="00B3448B" w:rsidRPr="00047096" w:rsidRDefault="00B3448B" w:rsidP="00B3448B">
      <w:r w:rsidRPr="00047096">
        <w:t>Наименование организации:</w:t>
      </w:r>
      <w:r w:rsidRPr="00047096">
        <w:rPr>
          <w:rStyle w:val="a9"/>
        </w:rPr>
        <w:t xml:space="preserve"> </w:t>
      </w:r>
      <w:r w:rsidRPr="00047096">
        <w:rPr>
          <w:rStyle w:val="a9"/>
        </w:rPr>
        <w:fldChar w:fldCharType="begin"/>
      </w:r>
      <w:r w:rsidRPr="00047096">
        <w:rPr>
          <w:rStyle w:val="a9"/>
        </w:rPr>
        <w:instrText xml:space="preserve"> DOCVARIABLE </w:instrText>
      </w:r>
      <w:r w:rsidR="00EA3306" w:rsidRPr="00047096">
        <w:rPr>
          <w:rStyle w:val="a9"/>
        </w:rPr>
        <w:instrText>ceh_info</w:instrText>
      </w:r>
      <w:r w:rsidRPr="00047096">
        <w:rPr>
          <w:rStyle w:val="a9"/>
        </w:rPr>
        <w:instrText xml:space="preserve"> \* MERGEFORMAT </w:instrText>
      </w:r>
      <w:r w:rsidRPr="00047096">
        <w:rPr>
          <w:rStyle w:val="a9"/>
        </w:rPr>
        <w:fldChar w:fldCharType="separate"/>
      </w:r>
      <w:r w:rsidR="00B961DF" w:rsidRPr="00B961DF">
        <w:rPr>
          <w:rStyle w:val="a9"/>
        </w:rPr>
        <w:t>Муниципальное предприятие г. Жуковского "Теплоцентраль"</w:t>
      </w:r>
      <w:r w:rsidRPr="00047096">
        <w:rPr>
          <w:rStyle w:val="a9"/>
        </w:rPr>
        <w:fldChar w:fldCharType="end"/>
      </w:r>
      <w:r w:rsidRPr="00047096">
        <w:rPr>
          <w:rStyle w:val="a9"/>
        </w:rPr>
        <w:t> </w:t>
      </w:r>
    </w:p>
    <w:p w:rsidR="00F06873" w:rsidRPr="00047096" w:rsidRDefault="00F06873" w:rsidP="004654AF">
      <w:pPr>
        <w:suppressAutoHyphens/>
        <w:jc w:val="right"/>
      </w:pPr>
      <w:r w:rsidRPr="00047096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226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047096" w:rsidTr="00493E6A">
        <w:trPr>
          <w:trHeight w:val="475"/>
          <w:jc w:val="center"/>
        </w:trPr>
        <w:tc>
          <w:tcPr>
            <w:tcW w:w="4219" w:type="dxa"/>
            <w:vMerge w:val="restart"/>
            <w:vAlign w:val="center"/>
          </w:tcPr>
          <w:p w:rsidR="004654AF" w:rsidRPr="0004709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04709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4654AF" w:rsidRPr="00047096" w:rsidRDefault="004654AF" w:rsidP="00493E6A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</w:t>
            </w:r>
            <w:r w:rsidR="00493E6A" w:rsidRPr="00047096">
              <w:rPr>
                <w:rFonts w:ascii="Times New Roman" w:hAnsi="Times New Roman"/>
                <w:sz w:val="20"/>
                <w:szCs w:val="20"/>
              </w:rPr>
              <w:t xml:space="preserve">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04709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047096" w:rsidTr="00493E6A">
        <w:trPr>
          <w:trHeight w:val="339"/>
          <w:jc w:val="center"/>
        </w:trPr>
        <w:tc>
          <w:tcPr>
            <w:tcW w:w="4219" w:type="dxa"/>
            <w:vMerge/>
            <w:vAlign w:val="center"/>
          </w:tcPr>
          <w:p w:rsidR="004654A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4654AF" w:rsidRPr="0004709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047096" w:rsidTr="00493E6A">
        <w:trPr>
          <w:trHeight w:val="313"/>
          <w:jc w:val="center"/>
        </w:trPr>
        <w:tc>
          <w:tcPr>
            <w:tcW w:w="4219" w:type="dxa"/>
            <w:vMerge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DF" w:rsidRPr="00047096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vAlign w:val="center"/>
          </w:tcPr>
          <w:p w:rsidR="00AF1EDF" w:rsidRPr="0004709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F1EDF" w:rsidRPr="00047096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AF1EDF" w:rsidRPr="0004709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047096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992" w:type="dxa"/>
            <w:vAlign w:val="center"/>
          </w:tcPr>
          <w:p w:rsidR="00AF1EDF" w:rsidRPr="00047096" w:rsidRDefault="00B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2268" w:type="dxa"/>
            <w:vAlign w:val="center"/>
          </w:tcPr>
          <w:p w:rsidR="00AF1EDF" w:rsidRPr="00047096" w:rsidRDefault="00B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063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047096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992" w:type="dxa"/>
            <w:vAlign w:val="center"/>
          </w:tcPr>
          <w:p w:rsidR="00AF1EDF" w:rsidRPr="00047096" w:rsidRDefault="00B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2268" w:type="dxa"/>
            <w:vAlign w:val="center"/>
          </w:tcPr>
          <w:p w:rsidR="00AF1EDF" w:rsidRPr="00047096" w:rsidRDefault="00B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1063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04709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92" w:type="dxa"/>
            <w:vAlign w:val="center"/>
          </w:tcPr>
          <w:p w:rsidR="00AF1EDF" w:rsidRPr="00047096" w:rsidRDefault="00B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268" w:type="dxa"/>
            <w:vAlign w:val="center"/>
          </w:tcPr>
          <w:p w:rsidR="00AF1EDF" w:rsidRPr="00047096" w:rsidRDefault="00B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063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04709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92" w:type="dxa"/>
            <w:vAlign w:val="center"/>
          </w:tcPr>
          <w:p w:rsidR="00AF1EDF" w:rsidRPr="00047096" w:rsidRDefault="00B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:rsidR="00AF1EDF" w:rsidRPr="00047096" w:rsidRDefault="00B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04709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92" w:type="dxa"/>
            <w:vAlign w:val="center"/>
          </w:tcPr>
          <w:p w:rsidR="00AF1EDF" w:rsidRPr="00047096" w:rsidRDefault="00B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:rsidR="00AF1EDF" w:rsidRPr="00047096" w:rsidRDefault="00B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47096" w:rsidRDefault="00B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047096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B961DF" w:rsidRDefault="00F06873" w:rsidP="00B961DF">
      <w:pPr>
        <w:jc w:val="right"/>
        <w:rPr>
          <w:sz w:val="20"/>
        </w:rPr>
      </w:pPr>
      <w:r w:rsidRPr="00047096">
        <w:t>Таблица 2</w:t>
      </w:r>
      <w:r w:rsidR="00B961DF">
        <w:fldChar w:fldCharType="begin"/>
      </w:r>
      <w:r w:rsidR="00B961DF">
        <w:instrText xml:space="preserve"> INCLUDETEXT  "F:\\ПКТИ ПРОМСТРОЙЭКСПЕРТ\\СОУТ 2025\\4802 МП ТЕПЛОЦЕНТРАЛЬ\\База\\ARMv51_files\\sv_ved_org_1.xml" \! \t "C:\\ProgramData\\attest5\\5.1\\xsl\\per_rm\\form2_01.xsl"  \* MERGEFORMAT </w:instrText>
      </w:r>
      <w:r w:rsidR="00B961DF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75"/>
        <w:gridCol w:w="345"/>
        <w:gridCol w:w="434"/>
        <w:gridCol w:w="375"/>
        <w:gridCol w:w="345"/>
        <w:gridCol w:w="43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B961DF">
        <w:trPr>
          <w:divId w:val="8436723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B961DF">
        <w:trPr>
          <w:divId w:val="843672301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961DF" w:rsidRDefault="00B96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rPr>
                <w:sz w:val="16"/>
                <w:szCs w:val="16"/>
              </w:rPr>
            </w:pPr>
          </w:p>
        </w:tc>
      </w:tr>
      <w:tr w:rsidR="00B961DF">
        <w:trPr>
          <w:divId w:val="843672301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ству (ВКХ)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экономике и финансам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инженера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(ВКХ)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мобилиз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ционной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управление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Юридический отдел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Бухгалтерия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отдел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делопроизво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 и архива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делопроизводства и 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хива сектора делопроизводства и архива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 труда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управлению персоналом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423-1А (423А)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423-2А (423А)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Штаб гражданской обороны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воинскому учету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информационной безопасности и информационно-технического обеспечения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снабжения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закупок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Контрольно-пропускной пункт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аварийно-диспетчерская служба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Диспетчерская группа теплоснабжения, водоснабжения, канализования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по теплоснабжению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по водоснабжению и 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нализованию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по водоснабжению и 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нализованию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440-1А (440А)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по водоснабжению и 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нализованию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440-2А (440А)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по водоснабжению и 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нализованию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сбыта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сбыта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Расчетно-договорной отдел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расчетно-договорного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расчетно-договорного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инспекции и контроля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Контролёр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Контролёр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Расчетно-договорной отдел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расчетно-договорного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расчетно-договорного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Испытательная лаборатория питьевой воды и сточных вод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район Наркомвод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Пробоотборщик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инженер-химик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 окружающей среды и экологической безопасности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 по охране окр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жающей среды (старший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 по охране окр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жающей среды (старший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охраны окружа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щей среди и экологической безопа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технической эксплуатации сетей водоснабжения и водоотведения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Гагарина, дом 2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ТЭСВСВО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обеспечению эксплуатации главной канализационной насосной станции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Кооперативная, дом 3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462-1А (462А)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462-2А (462А)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465-1А (465А)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465-2А (465А)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465-3А (465А)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465-4А (465А)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465-5А (465А)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465-6А (465А)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466-1А (466А)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466-2А (466А)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466-3А (466А)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466-4А (466А)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466-5А (466А)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468-1А (468А)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468-2А (468А)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468-3А (468А)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ОЭГ КНС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Производственно-техническое управление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производственно-технического отдела (ВКХ)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ственно-технического отдела (ВКХ)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производстве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но-технического отдела (ВКХ)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Производственно-технический отдел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(ВКХ)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(ВКХ)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капитального строительства и технологического присоединения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инженер-проектировщик (ВКХ)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инженер-сметчик (ВКХ)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инженер-сметчик (ВКХ)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Техник-проектировщик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Техник-проектировщик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обеспечению эксплуатации городских очистных сооружений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район Наркомвод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на решетках, песколовках и жироловках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на решетках, песколовках и жироловках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отстойников и аэротенков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отстойников и аэротенков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отстойников и аэротенков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на установках по обезв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живанию осадка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на установках по обезв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живанию осадка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ОЭГ 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обеспечению эксплуатации объектов водоснабжения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Калугина, дом 4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500-1А (500А)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500-2А (500А)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г.Жуковский, ул. Гагарина, д. 70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Гагарина, д. 64, корпус 6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сооружений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ОЭ ОВС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обеспечению эксплуатации сетей водоотведения поверхностных сточных вод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 (лив.)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 (лив.)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на сетях водоотведения поверхностных сточных вод 3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531-1А (531А)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на сетях водоотведения поверхностных сточных вод 3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531-2А (531А)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на сетях водоотведения поверхностных сточных вод 3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531-3А (531А)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на сетях водоотведения поверхностных сточных вод 3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531-4А (531А)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на сетях водоотведения поверхностных сточных вод 3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на сетях водоотведения поверхностных сточных вод 3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532-1А (532А)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на сетях водоотведения поверхностных сточных вод 3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532-2А (532А)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на сетях водоотведения поверхностных сточных вод 3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532-3А (532А)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на сетях водоотведения поверхностных сточных вод 3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ОУЭСВППСВ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обслуживанию и ремонту электрооборудования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контрольно-измерительным приборам и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537-1А (537А)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537-2А (537А)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537-3А (537А)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537-4А (537А)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537-5А (537А)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537-6А (537А)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538-1А (538А)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538-2А (538А)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538-3А (538А)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538-4А (538А)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538-5А (538А)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тике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электромонтер по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и обслуживанию электрооборуд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электромонтер по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и обслуживанию электрооборуд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ОРЭ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благоустройству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547-1А (547А)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547-2А (547А)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547-3А (547А)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548-1А (548А)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548-2А (548А)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Транспортный цех</w:t>
            </w:r>
          </w:p>
        </w:tc>
      </w:tr>
      <w:tr w:rsidR="00B961DF">
        <w:trPr>
          <w:divId w:val="8436723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140180, М.О., г. Жуковский, ул. Энергетическая, д. 17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61DF">
        <w:trPr>
          <w:divId w:val="843672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1DF" w:rsidRDefault="00B96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047096" w:rsidRDefault="00B961DF" w:rsidP="00B961DF">
      <w:pPr>
        <w:jc w:val="right"/>
        <w:rPr>
          <w:sz w:val="18"/>
          <w:szCs w:val="18"/>
        </w:rPr>
      </w:pPr>
      <w:r>
        <w:fldChar w:fldCharType="end"/>
      </w:r>
    </w:p>
    <w:p w:rsidR="00936F48" w:rsidRPr="00047096" w:rsidRDefault="00936F48" w:rsidP="00936F48">
      <w:r w:rsidRPr="00047096">
        <w:t>Дата составления:</w:t>
      </w:r>
      <w:r w:rsidRPr="00047096">
        <w:rPr>
          <w:rStyle w:val="a9"/>
        </w:rPr>
        <w:t xml:space="preserve"> </w:t>
      </w:r>
      <w:r w:rsidRPr="00047096">
        <w:rPr>
          <w:rStyle w:val="a9"/>
        </w:rPr>
        <w:fldChar w:fldCharType="begin"/>
      </w:r>
      <w:r w:rsidRPr="00047096">
        <w:rPr>
          <w:rStyle w:val="a9"/>
        </w:rPr>
        <w:instrText xml:space="preserve"> DOCVARIABLE fill_date \* MERGEFORMAT </w:instrText>
      </w:r>
      <w:r w:rsidRPr="00047096">
        <w:rPr>
          <w:rStyle w:val="a9"/>
        </w:rPr>
        <w:fldChar w:fldCharType="separate"/>
      </w:r>
      <w:r w:rsidR="00B961DF">
        <w:rPr>
          <w:rStyle w:val="a9"/>
        </w:rPr>
        <w:t>05.12.2025</w:t>
      </w:r>
      <w:r w:rsidRPr="00047096">
        <w:rPr>
          <w:rStyle w:val="a9"/>
        </w:rPr>
        <w:fldChar w:fldCharType="end"/>
      </w:r>
      <w:r w:rsidRPr="00047096">
        <w:rPr>
          <w:rStyle w:val="a9"/>
        </w:rPr>
        <w:t> </w:t>
      </w:r>
    </w:p>
    <w:p w:rsidR="00DC1A91" w:rsidRPr="00047096" w:rsidRDefault="00DC1A91" w:rsidP="00DC1A91">
      <w:bookmarkStart w:id="6" w:name="_GoBack"/>
      <w:bookmarkEnd w:id="6"/>
    </w:p>
    <w:sectPr w:rsidR="00DC1A91" w:rsidRPr="00047096" w:rsidSect="00B961DF">
      <w:pgSz w:w="16838" w:h="11906" w:orient="landscape"/>
      <w:pgMar w:top="899" w:right="851" w:bottom="426" w:left="851" w:header="709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DF" w:rsidRDefault="00B961DF" w:rsidP="00B961DF">
      <w:r>
        <w:separator/>
      </w:r>
    </w:p>
  </w:endnote>
  <w:endnote w:type="continuationSeparator" w:id="0">
    <w:p w:rsidR="00B961DF" w:rsidRDefault="00B961DF" w:rsidP="00B9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DF" w:rsidRDefault="00B961DF" w:rsidP="00B961DF">
      <w:r>
        <w:separator/>
      </w:r>
    </w:p>
  </w:footnote>
  <w:footnote w:type="continuationSeparator" w:id="0">
    <w:p w:rsidR="00B961DF" w:rsidRDefault="00B961DF" w:rsidP="00B96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3"/>
    <w:docVar w:name="adv_info1" w:val="     "/>
    <w:docVar w:name="adv_info2" w:val="     "/>
    <w:docVar w:name="adv_info3" w:val="     "/>
    <w:docVar w:name="att_org_adr" w:val="109559, г. Москва, ул. Цимлянская, д. 28, оф. 214;115088, РОССИЯ, город Москва, ул. Угрешская, дом 31, корп. 1, комн. 46; 115088, РОССИЯ, город Москва, ул. Шарикоподшипниковская, дом 11, стр.7, пом. 433"/>
    <w:docVar w:name="att_org_dop" w:val="Общество с ограниченной ответственностью &quot;ПКТИ ПРОМСТРОЙЭКСПЕРТ&quot;_x000d__x000a_Регистрационный номер 235 от 16.03.2016 г._x000d__x000a_Юридический адрес: 109559, РОССИЯ, город Москва, ул. Цимлянская, дом 28, офис 214;_x000d__x000a_Испытательная лаборатория Общества с ограниченной ответственностью «ПКТИ ПРОМСТРОЙЭКСПЕРТ»_x000d__x000a_Адрес места осуществления деятельности: 115088, РОССИЯ, город Москва, ул. Угрешская, дом 31, корп. 1, комн. 46; _x000d__x000a_тел.: 8(495)640-59-20; pkti2010@mail.ru"/>
    <w:docVar w:name="att_org_email" w:val="pkti2010@mail.ru"/>
    <w:docVar w:name="att_org_name" w:val="Общество с ограниченной ответственностью &quot;ПКТИ ПРОМСТРОЙЭКСПЕРТ&quot;"/>
    <w:docVar w:name="att_org_reg_date" w:val="16.03.2016"/>
    <w:docVar w:name="att_org_reg_num" w:val="235"/>
    <w:docVar w:name="boss_fio" w:val="Морозов Валерий Геннадиевич"/>
    <w:docVar w:name="ceh_info" w:val="Муниципальное предприятие г. Жуковского &quot;Теплоцентраль&quot;"/>
    <w:docVar w:name="D_dog" w:val="   "/>
    <w:docVar w:name="D_prikaz" w:val="   "/>
    <w:docVar w:name="doc_name" w:val="Документ23"/>
    <w:docVar w:name="doc_type" w:val="5"/>
    <w:docVar w:name="fill_date" w:val="05.12.2025"/>
    <w:docVar w:name="kpp_code" w:val="   "/>
    <w:docVar w:name="N_dog" w:val="   "/>
    <w:docVar w:name="N_prikaz" w:val="   "/>
    <w:docVar w:name="org_guid" w:val="8A0DF4202413488B8DCF5CD4F9B12E16"/>
    <w:docVar w:name="org_id" w:val="1"/>
    <w:docVar w:name="org_name" w:val="     "/>
    <w:docVar w:name="pers_guids" w:val="F22253B227AE435A8E86434ECEE89F8B@025-890-352 64"/>
    <w:docVar w:name="pers_snils" w:val="F22253B227AE435A8E86434ECEE89F8B@025-890-352 64"/>
    <w:docVar w:name="podr_id" w:val="org_1"/>
    <w:docVar w:name="pred_dolg" w:val="Заместитель директора"/>
    <w:docVar w:name="pred_fio" w:val="Левина Наталья Васильевна"/>
    <w:docVar w:name="prikaz_sout" w:val="817"/>
    <w:docVar w:name="rbtd_adr" w:val="     "/>
    <w:docVar w:name="rbtd_name" w:val="Муниципальное предприятие г. Жуковского &quot;Теплоцентраль&quot;"/>
    <w:docVar w:name="sout_id" w:val="   "/>
    <w:docVar w:name="step_test" w:val="54"/>
    <w:docVar w:name="sv_docs" w:val="1"/>
  </w:docVars>
  <w:rsids>
    <w:rsidRoot w:val="00B961DF"/>
    <w:rsid w:val="0000729E"/>
    <w:rsid w:val="0002033E"/>
    <w:rsid w:val="00047096"/>
    <w:rsid w:val="000C5130"/>
    <w:rsid w:val="000D3760"/>
    <w:rsid w:val="000F0714"/>
    <w:rsid w:val="00196135"/>
    <w:rsid w:val="001A7AC3"/>
    <w:rsid w:val="001B19D8"/>
    <w:rsid w:val="00216414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3E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AF327A"/>
    <w:rsid w:val="00B12F45"/>
    <w:rsid w:val="00B2089E"/>
    <w:rsid w:val="00B3448B"/>
    <w:rsid w:val="00B874F5"/>
    <w:rsid w:val="00B961DF"/>
    <w:rsid w:val="00BA560A"/>
    <w:rsid w:val="00BE2E33"/>
    <w:rsid w:val="00BF5FA5"/>
    <w:rsid w:val="00C0355B"/>
    <w:rsid w:val="00C37B63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B961DF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B961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961DF"/>
    <w:rPr>
      <w:sz w:val="24"/>
    </w:rPr>
  </w:style>
  <w:style w:type="paragraph" w:styleId="ae">
    <w:name w:val="footer"/>
    <w:basedOn w:val="a"/>
    <w:link w:val="af"/>
    <w:rsid w:val="00B961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961D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B961DF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B961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961DF"/>
    <w:rPr>
      <w:sz w:val="24"/>
    </w:rPr>
  </w:style>
  <w:style w:type="paragraph" w:styleId="ae">
    <w:name w:val="footer"/>
    <w:basedOn w:val="a"/>
    <w:link w:val="af"/>
    <w:rsid w:val="00B961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961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9</Pages>
  <Words>3821</Words>
  <Characters>21785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 Corporation</Company>
  <LinksUpToDate>false</LinksUpToDate>
  <CharactersWithSpaces>25555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Николай</dc:creator>
  <cp:lastModifiedBy>Азаров Анатолий Николаевич</cp:lastModifiedBy>
  <cp:revision>3</cp:revision>
  <dcterms:created xsi:type="dcterms:W3CDTF">2026-03-03T08:42:00Z</dcterms:created>
  <dcterms:modified xsi:type="dcterms:W3CDTF">2026-03-03T09:04:00Z</dcterms:modified>
</cp:coreProperties>
</file>